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C6A5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C6A55" w:rsidRDefault="008C5F5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C6A55" w:rsidRDefault="008C5F56">
            <w:pPr>
              <w:spacing w:after="0" w:line="240" w:lineRule="auto"/>
            </w:pPr>
            <w:r>
              <w:t>48486</w:t>
            </w:r>
          </w:p>
        </w:tc>
      </w:tr>
      <w:tr w:rsidR="006C6A5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C6A55" w:rsidRDefault="008C5F5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C6A55" w:rsidRDefault="008C5F56">
            <w:pPr>
              <w:spacing w:after="0" w:line="240" w:lineRule="auto"/>
            </w:pPr>
            <w:r>
              <w:t>UMJETNIČKA ŠKOLA POREČ</w:t>
            </w:r>
          </w:p>
        </w:tc>
      </w:tr>
      <w:tr w:rsidR="006C6A5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C6A55" w:rsidRDefault="008C5F5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C6A55" w:rsidRDefault="008C5F56">
            <w:pPr>
              <w:spacing w:after="0" w:line="240" w:lineRule="auto"/>
            </w:pPr>
            <w:r>
              <w:t>31</w:t>
            </w:r>
          </w:p>
        </w:tc>
      </w:tr>
    </w:tbl>
    <w:p w:rsidR="006C6A55" w:rsidRDefault="008C5F56" w:rsidP="006515AB">
      <w:pPr>
        <w:jc w:val="center"/>
      </w:pPr>
      <w:r>
        <w:br/>
      </w:r>
      <w:r>
        <w:rPr>
          <w:b/>
          <w:sz w:val="28"/>
        </w:rPr>
        <w:t>BILJEŠKE UZ FINANCIJSKE IZVJEŠTAJE</w:t>
      </w:r>
    </w:p>
    <w:p w:rsidR="006C6A55" w:rsidRDefault="008C5F5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515AB" w:rsidRDefault="008C5F56" w:rsidP="006515A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I - </w:t>
      </w:r>
      <w:r w:rsidR="00764DEB">
        <w:rPr>
          <w:b/>
          <w:sz w:val="28"/>
        </w:rPr>
        <w:t>IX</w:t>
      </w:r>
      <w:r>
        <w:rPr>
          <w:b/>
          <w:sz w:val="28"/>
        </w:rPr>
        <w:t xml:space="preserve"> 2025.Izvještaj o prihodima i rashodima, primicima i izdacima</w:t>
      </w:r>
    </w:p>
    <w:p w:rsidR="006C6A55" w:rsidRDefault="006515AB" w:rsidP="006515AB">
      <w:pPr>
        <w:spacing w:line="240" w:lineRule="auto"/>
        <w:jc w:val="center"/>
        <w:rPr>
          <w:sz w:val="28"/>
        </w:rPr>
      </w:pPr>
      <w:r w:rsidRPr="006515AB">
        <w:rPr>
          <w:sz w:val="28"/>
        </w:rPr>
        <w:t>Bi</w:t>
      </w:r>
      <w:r w:rsidR="008C5F56" w:rsidRPr="006515AB">
        <w:rPr>
          <w:sz w:val="28"/>
        </w:rPr>
        <w:t>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C6A5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C6A55" w:rsidRDefault="006515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 w:rsidR="008C5F56">
              <w:rPr>
                <w:b/>
                <w:sz w:val="18"/>
              </w:rPr>
              <w:t xml:space="preserve">ačun iz </w:t>
            </w:r>
            <w:proofErr w:type="spellStart"/>
            <w:r w:rsidR="008C5F56">
              <w:rPr>
                <w:b/>
                <w:sz w:val="18"/>
              </w:rPr>
              <w:t>rač</w:t>
            </w:r>
            <w:proofErr w:type="spellEnd"/>
            <w:r w:rsidR="008C5F56"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995.014,84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1.091.394,33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 w:rsidP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1</w:t>
            </w:r>
            <w:r w:rsidR="00764DEB" w:rsidRPr="007D327C">
              <w:rPr>
                <w:b/>
                <w:sz w:val="18"/>
                <w:szCs w:val="18"/>
              </w:rPr>
              <w:t>09,7</w:t>
            </w:r>
          </w:p>
        </w:tc>
      </w:tr>
      <w:tr w:rsidR="005250A7" w:rsidTr="007D327C">
        <w:trPr>
          <w:cantSplit/>
          <w:trHeight w:val="560"/>
        </w:trPr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Default="005250A7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Default="005250A7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Prihodi iz nadležnog proračuna i od HZZO-a temeljem ugovornih obveza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Default="005250A7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Pr="00DF2C03" w:rsidRDefault="005250A7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77.363,81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Pr="00DF2C03" w:rsidRDefault="005250A7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113.497,38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Pr="00DF2C03" w:rsidRDefault="005250A7" w:rsidP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957.769,29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1.154.132,99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 w:rsidP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12</w:t>
            </w:r>
            <w:r w:rsidR="00764DEB" w:rsidRPr="007D327C">
              <w:rPr>
                <w:b/>
                <w:sz w:val="18"/>
                <w:szCs w:val="18"/>
              </w:rPr>
              <w:t>0</w:t>
            </w:r>
            <w:r w:rsidRPr="007D327C">
              <w:rPr>
                <w:b/>
                <w:sz w:val="18"/>
                <w:szCs w:val="18"/>
              </w:rPr>
              <w:t>,</w:t>
            </w:r>
            <w:r w:rsidR="00764DEB" w:rsidRPr="007D327C">
              <w:rPr>
                <w:b/>
                <w:sz w:val="18"/>
                <w:szCs w:val="18"/>
              </w:rPr>
              <w:t>5</w:t>
            </w:r>
          </w:p>
        </w:tc>
      </w:tr>
      <w:tr w:rsidR="005250A7" w:rsidTr="007D327C">
        <w:trPr>
          <w:cantSplit/>
          <w:trHeight w:val="560"/>
        </w:trPr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Default="005250A7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Default="005250A7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Default="005250A7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Pr="00DF2C03" w:rsidRDefault="005250A7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5.897,43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Pr="00DF2C03" w:rsidRDefault="005250A7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14.584,75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250A7" w:rsidRPr="00DF2C03" w:rsidRDefault="005250A7" w:rsidP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247,3</w:t>
            </w:r>
          </w:p>
        </w:tc>
      </w:tr>
      <w:tr w:rsidR="00884390" w:rsidTr="007D327C">
        <w:trPr>
          <w:cantSplit/>
          <w:trHeight w:val="560"/>
        </w:trPr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4390" w:rsidRDefault="00884390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4390" w:rsidRDefault="00884390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4390" w:rsidRDefault="00884390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4390" w:rsidRDefault="0059734A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9.959,13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4390" w:rsidRDefault="0059734A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21.267,30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4390" w:rsidRDefault="0059734A" w:rsidP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213,50</w:t>
            </w:r>
          </w:p>
        </w:tc>
      </w:tr>
      <w:tr w:rsidR="003147C4" w:rsidTr="007D327C">
        <w:trPr>
          <w:cantSplit/>
          <w:trHeight w:val="560"/>
        </w:trPr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147C4" w:rsidRDefault="003147C4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147C4" w:rsidRDefault="003147C4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147C4" w:rsidRDefault="003147C4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147C4" w:rsidRDefault="003147C4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891,87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147C4" w:rsidRDefault="003147C4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3.150,68</w:t>
            </w:r>
          </w:p>
        </w:tc>
        <w:tc>
          <w:tcPr>
            <w:tcW w:w="70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147C4" w:rsidRDefault="003147C4" w:rsidP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353,3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Default="006C6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8C5F56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8C5F56" w:rsidP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6</w:t>
            </w:r>
            <w:r w:rsidR="00764DEB" w:rsidRPr="00DF2C03">
              <w:rPr>
                <w:b/>
                <w:sz w:val="18"/>
                <w:szCs w:val="18"/>
              </w:rPr>
              <w:t>2</w:t>
            </w:r>
            <w:r w:rsidRPr="00DF2C03">
              <w:rPr>
                <w:b/>
                <w:sz w:val="18"/>
                <w:szCs w:val="18"/>
              </w:rPr>
              <w:t>.7</w:t>
            </w:r>
            <w:r w:rsidR="00764DEB" w:rsidRPr="00DF2C03">
              <w:rPr>
                <w:b/>
                <w:sz w:val="18"/>
                <w:szCs w:val="18"/>
              </w:rPr>
              <w:t>38</w:t>
            </w:r>
            <w:r w:rsidRPr="00DF2C03">
              <w:rPr>
                <w:b/>
                <w:sz w:val="18"/>
                <w:szCs w:val="18"/>
              </w:rPr>
              <w:t>,</w:t>
            </w:r>
            <w:r w:rsidR="00764DEB" w:rsidRPr="00DF2C03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8C5F56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-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-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31.776,64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18.202,91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764DEB" w:rsidP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57</w:t>
            </w:r>
            <w:r w:rsidR="008C5F56" w:rsidRPr="007D327C">
              <w:rPr>
                <w:b/>
                <w:sz w:val="18"/>
                <w:szCs w:val="18"/>
              </w:rPr>
              <w:t>,</w:t>
            </w:r>
            <w:r w:rsidRPr="007D327C">
              <w:rPr>
                <w:b/>
                <w:sz w:val="18"/>
                <w:szCs w:val="18"/>
              </w:rPr>
              <w:t>3</w:t>
            </w:r>
          </w:p>
        </w:tc>
      </w:tr>
      <w:tr w:rsidR="00970C4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70C49" w:rsidRPr="00970C49" w:rsidRDefault="00970C49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 w:rsidRPr="00970C49">
              <w:rPr>
                <w:sz w:val="18"/>
                <w:szCs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70C49" w:rsidRPr="00970C49" w:rsidRDefault="00970C49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 w:rsidRPr="00970C49">
              <w:rPr>
                <w:sz w:val="18"/>
                <w:szCs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70C49" w:rsidRPr="00970C49" w:rsidRDefault="00970C49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 w:rsidRPr="00970C49">
              <w:rPr>
                <w:sz w:val="18"/>
                <w:szCs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70C49" w:rsidRPr="00970C49" w:rsidRDefault="00970C49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970C49">
              <w:rPr>
                <w:sz w:val="18"/>
                <w:szCs w:val="18"/>
              </w:rPr>
              <w:t>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70C49" w:rsidRPr="00970C49" w:rsidRDefault="00970C49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970C49">
              <w:rPr>
                <w:sz w:val="18"/>
                <w:szCs w:val="18"/>
              </w:rPr>
              <w:t>2.386,91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70C49" w:rsidRPr="00970C49" w:rsidRDefault="00970C49" w:rsidP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970C49">
              <w:rPr>
                <w:sz w:val="18"/>
                <w:szCs w:val="18"/>
              </w:rPr>
              <w:t>497,3</w:t>
            </w:r>
          </w:p>
        </w:tc>
      </w:tr>
      <w:tr w:rsidR="006515A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15AB" w:rsidRPr="00970C49" w:rsidRDefault="006515AB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515AB" w:rsidRPr="00970C49" w:rsidRDefault="006515AB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15AB" w:rsidRPr="00970C49" w:rsidRDefault="006515AB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15AB" w:rsidRPr="00970C49" w:rsidRDefault="006515A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515AB" w:rsidRPr="00970C49" w:rsidRDefault="006515A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515AB" w:rsidRPr="00970C49" w:rsidRDefault="006515AB" w:rsidP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213,3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Default="006C6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31.776,64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18.202,91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764DEB" w:rsidP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57</w:t>
            </w:r>
            <w:r w:rsidR="008C5F56" w:rsidRPr="00DF2C03">
              <w:rPr>
                <w:b/>
                <w:sz w:val="18"/>
                <w:szCs w:val="18"/>
              </w:rPr>
              <w:t>,</w:t>
            </w:r>
            <w:r w:rsidRPr="00DF2C03">
              <w:rPr>
                <w:b/>
                <w:sz w:val="18"/>
                <w:szCs w:val="18"/>
              </w:rPr>
              <w:t>3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-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rPr>
                <w:b/>
              </w:rPr>
            </w:pPr>
            <w:r w:rsidRPr="007D327C">
              <w:rPr>
                <w:b/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7D327C" w:rsidRDefault="008C5F56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327C">
              <w:rPr>
                <w:b/>
                <w:sz w:val="18"/>
                <w:szCs w:val="18"/>
              </w:rPr>
              <w:t>-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Default="006C6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8C5F56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8C5F56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8C5F56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-</w:t>
            </w:r>
          </w:p>
        </w:tc>
      </w:tr>
      <w:tr w:rsidR="006C6A5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Default="006C6A5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Default="008C5F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8C5F56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764DEB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80.941,57</w:t>
            </w:r>
          </w:p>
          <w:p w:rsidR="00764DEB" w:rsidRPr="00DF2C03" w:rsidRDefault="00764DEB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C6A55" w:rsidRPr="00DF2C03" w:rsidRDefault="008C5F56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F2C03">
              <w:rPr>
                <w:b/>
                <w:sz w:val="18"/>
                <w:szCs w:val="18"/>
              </w:rPr>
              <w:t>-</w:t>
            </w:r>
          </w:p>
        </w:tc>
      </w:tr>
    </w:tbl>
    <w:p w:rsidR="006C6A55" w:rsidRDefault="006C6A55">
      <w:pPr>
        <w:spacing w:after="0"/>
      </w:pPr>
    </w:p>
    <w:p w:rsidR="006C6A55" w:rsidRDefault="008C5F56">
      <w:pPr>
        <w:spacing w:line="240" w:lineRule="auto"/>
        <w:jc w:val="both"/>
      </w:pPr>
      <w:r>
        <w:lastRenderedPageBreak/>
        <w:t xml:space="preserve">Ukupan manjak prihoda i primitaka u iznosi od  </w:t>
      </w:r>
      <w:r w:rsidR="00764DEB">
        <w:t>80.941,57</w:t>
      </w:r>
      <w:r>
        <w:t xml:space="preserve"> eura odnosi se na plaće i naknade zaposlenima za razdoblje </w:t>
      </w:r>
      <w:r w:rsidR="00764DEB">
        <w:t>9</w:t>
      </w:r>
      <w:r>
        <w:t>/2025. godine koje se knjiže po novom Pravilniku o proračunskom računovodstvu i računskom planu.</w:t>
      </w:r>
    </w:p>
    <w:p w:rsidR="00294FE3" w:rsidRDefault="00294FE3">
      <w:pPr>
        <w:spacing w:line="240" w:lineRule="auto"/>
        <w:jc w:val="both"/>
      </w:pPr>
      <w:r>
        <w:t>Šifra 67 prihodi iz nadležnog proračuna rasli su u od</w:t>
      </w:r>
      <w:r w:rsidR="00A23D31">
        <w:t xml:space="preserve">nosu na prethodno razdoblje </w:t>
      </w:r>
      <w:r>
        <w:t xml:space="preserve"> prema </w:t>
      </w:r>
      <w:r w:rsidR="00ED4939">
        <w:t>Odlu</w:t>
      </w:r>
      <w:r w:rsidR="00A23D31">
        <w:t>ci</w:t>
      </w:r>
      <w:r w:rsidR="00ED4939">
        <w:t xml:space="preserve"> o kriterijima, mjerilima i načinu financiranja decentraliziranih funkcija osnovnih škola Grada Poreča-</w:t>
      </w:r>
      <w:proofErr w:type="spellStart"/>
      <w:r w:rsidR="00ED4939">
        <w:t>Parenzo</w:t>
      </w:r>
      <w:proofErr w:type="spellEnd"/>
      <w:r w:rsidR="00ED4939">
        <w:t xml:space="preserve"> u 202</w:t>
      </w:r>
      <w:r w:rsidR="00A23D31">
        <w:t>5</w:t>
      </w:r>
      <w:r w:rsidR="00ED4939">
        <w:t>. godini</w:t>
      </w:r>
      <w:r w:rsidR="00A23D31">
        <w:t xml:space="preserve"> </w:t>
      </w:r>
      <w:r>
        <w:t xml:space="preserve">i </w:t>
      </w:r>
      <w:r w:rsidR="00274F0C">
        <w:t>zbog v</w:t>
      </w:r>
      <w:r>
        <w:t>iše</w:t>
      </w:r>
      <w:r w:rsidR="00274F0C">
        <w:t xml:space="preserve"> ostvarenih </w:t>
      </w:r>
      <w:r>
        <w:t>prihoda iz izvora osnivača.</w:t>
      </w:r>
    </w:p>
    <w:p w:rsidR="00A23D31" w:rsidRDefault="00A23D31">
      <w:pPr>
        <w:spacing w:line="240" w:lineRule="auto"/>
        <w:jc w:val="both"/>
      </w:pPr>
      <w:r>
        <w:t>Šifra 3232 usluge tekućeg i investicijskog održavanja rasle su u odnosu na prethodno razdoblje</w:t>
      </w:r>
      <w:r w:rsidR="00274F0C">
        <w:t xml:space="preserve"> zbog montiranja, ugradnje i konfiguracija sustava na ulazna vrata Škole prema Protokolu o kontroli ulaska i izlaska u školskim ustanovama i zbog servisa i  popravka sustava h</w:t>
      </w:r>
      <w:r w:rsidR="007D327C">
        <w:t>l</w:t>
      </w:r>
      <w:r w:rsidR="00274F0C">
        <w:t>ađenja.</w:t>
      </w:r>
      <w:r>
        <w:t xml:space="preserve"> </w:t>
      </w:r>
    </w:p>
    <w:p w:rsidR="0059734A" w:rsidRDefault="0059734A">
      <w:pPr>
        <w:spacing w:line="240" w:lineRule="auto"/>
        <w:jc w:val="both"/>
      </w:pPr>
      <w:r>
        <w:t>Šifra 3237 intelektualne i osobne usluge rasle su u odnosu na prethodno razdoblje zbog obilježavanja 50-te obljetnice Škole, te je povodom toga kroz školsku godinu održano niz k</w:t>
      </w:r>
      <w:r w:rsidR="007D327C">
        <w:t>o</w:t>
      </w:r>
      <w:r>
        <w:t>ncerata, radionica i gostovanja.</w:t>
      </w:r>
    </w:p>
    <w:p w:rsidR="008C5F56" w:rsidRDefault="008C5F56">
      <w:pPr>
        <w:spacing w:line="240" w:lineRule="auto"/>
        <w:jc w:val="both"/>
      </w:pPr>
      <w:r>
        <w:t>Šifra 3291 naknade za rad predstavničkih i izvršnih tijela, povjerenstava i slično rasle su u odnosu na prethodno razdoblje zbog više održanih sjednica Školskog odbora zbog izbora ravnateljice, zbog natječaja i suglasnosti za raskid Ugovora o radu.</w:t>
      </w:r>
    </w:p>
    <w:p w:rsidR="001D007A" w:rsidRDefault="001D007A" w:rsidP="001D007A">
      <w:pPr>
        <w:spacing w:line="240" w:lineRule="auto"/>
        <w:jc w:val="both"/>
      </w:pPr>
      <w:r>
        <w:t xml:space="preserve">Šifra 4221 rashodi za nabavu uredske opreme i namještaja rasli su u odnosu na prethodno razdoblje zbog nabave kamera koje su spojene na sustav kontrole ulaska u Školu </w:t>
      </w:r>
      <w:r>
        <w:t xml:space="preserve">prema Protokolu o kontroli ulaska i izlaska u školskim ustanovama </w:t>
      </w:r>
      <w:r>
        <w:t>i zbog nabave novog računala za ured ravn</w:t>
      </w:r>
      <w:r w:rsidR="00586DA1">
        <w:t>a</w:t>
      </w:r>
      <w:r>
        <w:t>teljice.</w:t>
      </w:r>
    </w:p>
    <w:p w:rsidR="00586DA1" w:rsidRDefault="00586DA1" w:rsidP="001D007A">
      <w:pPr>
        <w:spacing w:line="240" w:lineRule="auto"/>
        <w:jc w:val="both"/>
      </w:pPr>
      <w:r>
        <w:t xml:space="preserve">Šifra 4227 rashodi za nabavu uređaja, strojeva i </w:t>
      </w:r>
      <w:r w:rsidR="00C605CF">
        <w:t>opreme za ostale namjene rasli su u odnosu na prethodno razdoblje  zbog nabave plesnog poda za plesni odjel Škole.</w:t>
      </w:r>
    </w:p>
    <w:p w:rsidR="006C6A55" w:rsidRDefault="008C5F56">
      <w:r>
        <w:br/>
      </w:r>
      <w:bookmarkStart w:id="0" w:name="_GoBack"/>
      <w:bookmarkEnd w:id="0"/>
    </w:p>
    <w:sectPr w:rsidR="006C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C6A55"/>
    <w:rsid w:val="000C0283"/>
    <w:rsid w:val="001D007A"/>
    <w:rsid w:val="00274F0C"/>
    <w:rsid w:val="00294FE3"/>
    <w:rsid w:val="003147C4"/>
    <w:rsid w:val="005250A7"/>
    <w:rsid w:val="00586DA1"/>
    <w:rsid w:val="0059734A"/>
    <w:rsid w:val="006515AB"/>
    <w:rsid w:val="006C6A55"/>
    <w:rsid w:val="00764DEB"/>
    <w:rsid w:val="007D327C"/>
    <w:rsid w:val="00884390"/>
    <w:rsid w:val="008C5F56"/>
    <w:rsid w:val="00970C49"/>
    <w:rsid w:val="00A23D31"/>
    <w:rsid w:val="00C605CF"/>
    <w:rsid w:val="00DF2C03"/>
    <w:rsid w:val="00E912E0"/>
    <w:rsid w:val="00ED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23EF"/>
  <w15:docId w15:val="{CACDC80D-D3AF-4E31-B3E4-CB1CD34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USP</cp:lastModifiedBy>
  <cp:revision>16</cp:revision>
  <dcterms:created xsi:type="dcterms:W3CDTF">2025-10-08T07:54:00Z</dcterms:created>
  <dcterms:modified xsi:type="dcterms:W3CDTF">2025-10-08T08:51:00Z</dcterms:modified>
</cp:coreProperties>
</file>